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1C1EAC" w:rsidRDefault="008870B0">
      <w:pPr>
        <w:rPr>
          <w:b/>
        </w:rPr>
      </w:pPr>
      <w:r w:rsidRPr="001C1EAC">
        <w:rPr>
          <w:b/>
        </w:rPr>
        <w:t xml:space="preserve">TV2: </w:t>
      </w:r>
      <w:bookmarkStart w:id="0" w:name="_GoBack"/>
      <w:r w:rsidRPr="001C1EAC">
        <w:rPr>
          <w:b/>
        </w:rPr>
        <w:t>Annual General Meeting of Shareholders 2016</w:t>
      </w:r>
      <w:bookmarkEnd w:id="0"/>
    </w:p>
    <w:p w:rsidR="008870B0" w:rsidRDefault="008870B0">
      <w:r>
        <w:t xml:space="preserve">On 31/03/2016, </w:t>
      </w:r>
      <w:r w:rsidRPr="008870B0">
        <w:t>Power Engineering Consulting JSC 2</w:t>
      </w:r>
      <w:r>
        <w:t xml:space="preserve"> announced the annual General Meeting of Shareholders 2016 as follows:</w:t>
      </w:r>
    </w:p>
    <w:p w:rsidR="008870B0" w:rsidRDefault="008870B0">
      <w:r>
        <w:t xml:space="preserve">1. Time: 8h00, Thursday, April </w:t>
      </w:r>
      <w:proofErr w:type="gramStart"/>
      <w:r>
        <w:t>14</w:t>
      </w:r>
      <w:r w:rsidRPr="008870B0">
        <w:rPr>
          <w:vertAlign w:val="superscript"/>
        </w:rPr>
        <w:t>th</w:t>
      </w:r>
      <w:proofErr w:type="gramEnd"/>
      <w:r>
        <w:t xml:space="preserve"> of 2016</w:t>
      </w:r>
    </w:p>
    <w:p w:rsidR="008870B0" w:rsidRDefault="008870B0">
      <w:r>
        <w:t xml:space="preserve">2. Location: The Hall of the Company – No. 32, Ngo </w:t>
      </w:r>
      <w:proofErr w:type="spellStart"/>
      <w:r>
        <w:t>Thoi</w:t>
      </w:r>
      <w:proofErr w:type="spellEnd"/>
      <w:r>
        <w:t xml:space="preserve"> </w:t>
      </w:r>
      <w:proofErr w:type="spellStart"/>
      <w:r>
        <w:t>Nhiem</w:t>
      </w:r>
      <w:proofErr w:type="spellEnd"/>
      <w:r>
        <w:t>, Ward No. 7, District No. 03, Ho Chi Minh City</w:t>
      </w:r>
    </w:p>
    <w:p w:rsidR="008870B0" w:rsidRDefault="008870B0">
      <w:r>
        <w:t>3. Participants:</w:t>
      </w:r>
    </w:p>
    <w:p w:rsidR="008870B0" w:rsidRDefault="008870B0">
      <w:r>
        <w:t xml:space="preserve">Shareholders of </w:t>
      </w:r>
      <w:r w:rsidRPr="008870B0">
        <w:t>Power Engineering Consulting JSC 2</w:t>
      </w:r>
      <w:r>
        <w:t xml:space="preserve"> as at the record date of 07/03/2015. Shareholders who are employees of the Company</w:t>
      </w:r>
    </w:p>
    <w:p w:rsidR="008870B0" w:rsidRDefault="008870B0">
      <w:r>
        <w:t>3. Contents</w:t>
      </w:r>
    </w:p>
    <w:p w:rsidR="008870B0" w:rsidRDefault="008870B0">
      <w:r>
        <w:t>- Approve the report on operating result of 2015</w:t>
      </w:r>
    </w:p>
    <w:p w:rsidR="008870B0" w:rsidRDefault="008870B0">
      <w:r>
        <w:t>- Approve the report of Board of Directors of 2015</w:t>
      </w:r>
    </w:p>
    <w:p w:rsidR="008870B0" w:rsidRDefault="008870B0">
      <w:r>
        <w:t>- Approve the audited FS 2015</w:t>
      </w:r>
    </w:p>
    <w:p w:rsidR="008870B0" w:rsidRDefault="008870B0">
      <w:r>
        <w:t>- Approve report of Supervisory Board of 2015</w:t>
      </w:r>
    </w:p>
    <w:p w:rsidR="008870B0" w:rsidRDefault="008870B0">
      <w:r>
        <w:t>- Approve the plan on distributing profit after tax and dividend payment of 2015</w:t>
      </w:r>
    </w:p>
    <w:p w:rsidR="008870B0" w:rsidRDefault="008870B0">
      <w:r>
        <w:t>- Approve changing and supplementing the Charter of the Company</w:t>
      </w:r>
    </w:p>
    <w:p w:rsidR="008870B0" w:rsidRDefault="008870B0">
      <w:r>
        <w:t>- Approve other contents under authority of General Meeting of Shareholders 2016</w:t>
      </w:r>
    </w:p>
    <w:p w:rsidR="008870B0" w:rsidRDefault="008870B0">
      <w:r>
        <w:t>5. Note:</w:t>
      </w:r>
    </w:p>
    <w:p w:rsidR="008870B0" w:rsidRDefault="008870B0">
      <w:r>
        <w:t xml:space="preserve">- Shareholders or authorized persons have to bring Invitation, ID card, passport and authorization letter (if any) to register the participation </w:t>
      </w:r>
    </w:p>
    <w:p w:rsidR="001C1EAC" w:rsidRDefault="001C1EAC">
      <w:r>
        <w:t xml:space="preserve">- Participants must confirm their participation with the Organization Board before 16h00 of April </w:t>
      </w:r>
      <w:proofErr w:type="gramStart"/>
      <w:r>
        <w:t>13</w:t>
      </w:r>
      <w:r w:rsidRPr="001C1EAC">
        <w:rPr>
          <w:vertAlign w:val="superscript"/>
        </w:rPr>
        <w:t>th</w:t>
      </w:r>
      <w:proofErr w:type="gramEnd"/>
      <w:r>
        <w:t xml:space="preserve"> of 2016 by </w:t>
      </w:r>
    </w:p>
    <w:p w:rsidR="001C1EAC" w:rsidRDefault="001C1EAC" w:rsidP="001C1EAC">
      <w:pPr>
        <w:ind w:firstLine="720"/>
      </w:pPr>
      <w:r>
        <w:t xml:space="preserve">+ Phone: 08-222-16468 (Ms. Yen) </w:t>
      </w:r>
    </w:p>
    <w:p w:rsidR="001C1EAC" w:rsidRDefault="001C1EAC" w:rsidP="001C1EAC">
      <w:pPr>
        <w:ind w:firstLine="720"/>
      </w:pPr>
      <w:r>
        <w:t>+ Fax: 08-222-10408</w:t>
      </w:r>
    </w:p>
    <w:p w:rsidR="001C1EAC" w:rsidRDefault="001C1EAC" w:rsidP="001C1EAC">
      <w:pPr>
        <w:ind w:firstLine="720"/>
      </w:pPr>
      <w:r>
        <w:t xml:space="preserve">+ Mail: </w:t>
      </w:r>
      <w:hyperlink r:id="rId4" w:history="1">
        <w:r w:rsidRPr="00587476">
          <w:rPr>
            <w:rStyle w:val="Hyperlink"/>
          </w:rPr>
          <w:t>yen.tth@pecc2.com</w:t>
        </w:r>
      </w:hyperlink>
    </w:p>
    <w:p w:rsidR="001C1EAC" w:rsidRDefault="001C1EAC" w:rsidP="001C1EAC">
      <w:r>
        <w:t xml:space="preserve">Website: </w:t>
      </w:r>
      <w:hyperlink r:id="rId5" w:history="1">
        <w:r w:rsidRPr="00587476">
          <w:rPr>
            <w:rStyle w:val="Hyperlink"/>
          </w:rPr>
          <w:t>www.pecc2.com</w:t>
        </w:r>
      </w:hyperlink>
    </w:p>
    <w:p w:rsidR="001C1EAC" w:rsidRDefault="001C1EAC" w:rsidP="001C1EAC"/>
    <w:p w:rsidR="001C1EAC" w:rsidRDefault="001C1EAC"/>
    <w:sectPr w:rsidR="001C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B0"/>
    <w:rsid w:val="001C1EAC"/>
    <w:rsid w:val="007263DC"/>
    <w:rsid w:val="00886BED"/>
    <w:rsid w:val="008870B0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DAC5-C33C-4E9D-B841-7F41E7AC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c2.com" TargetMode="External"/><Relationship Id="rId4" Type="http://schemas.openxmlformats.org/officeDocument/2006/relationships/hyperlink" Target="mailto:yen.tth@pecc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2016-04-07T03:09:00Z</dcterms:created>
  <dcterms:modified xsi:type="dcterms:W3CDTF">2016-04-07T03:24:00Z</dcterms:modified>
</cp:coreProperties>
</file>